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714DA603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E662F" w:rsidRPr="00E60A5B">
        <w:rPr>
          <w:rFonts w:ascii="Verdana" w:hAnsi="Verdana"/>
          <w:b/>
          <w:sz w:val="18"/>
          <w:szCs w:val="18"/>
        </w:rPr>
        <w:t xml:space="preserve">„Údržba, opravy a odstraňování závad u SSZT OŘ OVA 2024 – Oprava technologie CDP </w:t>
      </w:r>
      <w:r w:rsidR="006E662F" w:rsidRPr="006E662F">
        <w:rPr>
          <w:rFonts w:ascii="Verdana" w:hAnsi="Verdana"/>
          <w:b/>
          <w:sz w:val="18"/>
          <w:szCs w:val="18"/>
        </w:rPr>
        <w:t>Přerov</w:t>
      </w:r>
      <w:r w:rsidR="0012254B" w:rsidRPr="006E662F">
        <w:rPr>
          <w:rFonts w:ascii="Verdana" w:hAnsi="Verdana"/>
          <w:b/>
          <w:sz w:val="18"/>
          <w:szCs w:val="18"/>
        </w:rPr>
        <w:t xml:space="preserve">“ </w:t>
      </w:r>
      <w:r w:rsidR="0012254B" w:rsidRPr="006E662F">
        <w:rPr>
          <w:rFonts w:ascii="Verdana" w:hAnsi="Verdana"/>
          <w:sz w:val="18"/>
          <w:szCs w:val="18"/>
        </w:rPr>
        <w:t xml:space="preserve">č.j. </w:t>
      </w:r>
      <w:r w:rsidR="006E662F" w:rsidRPr="006E662F">
        <w:rPr>
          <w:rFonts w:ascii="Verdana" w:hAnsi="Verdana"/>
          <w:sz w:val="18"/>
          <w:szCs w:val="18"/>
        </w:rPr>
        <w:t>30234</w:t>
      </w:r>
      <w:r w:rsidR="006E662F">
        <w:rPr>
          <w:rFonts w:ascii="Verdana" w:hAnsi="Verdana"/>
          <w:sz w:val="18"/>
          <w:szCs w:val="18"/>
        </w:rPr>
        <w:t>/2024-SŽ-OŘ OVA-NPI</w:t>
      </w:r>
      <w:r w:rsidR="0012254B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77777777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1336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E662F"/>
    <w:rsid w:val="007042D7"/>
    <w:rsid w:val="007351F1"/>
    <w:rsid w:val="0075099A"/>
    <w:rsid w:val="00771970"/>
    <w:rsid w:val="007722BE"/>
    <w:rsid w:val="00791FB1"/>
    <w:rsid w:val="007933BC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7933BC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9</cp:revision>
  <cp:lastPrinted>2016-08-01T07:54:00Z</cp:lastPrinted>
  <dcterms:created xsi:type="dcterms:W3CDTF">2020-06-02T09:57:00Z</dcterms:created>
  <dcterms:modified xsi:type="dcterms:W3CDTF">2024-07-24T11:04:00Z</dcterms:modified>
</cp:coreProperties>
</file>